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B77" w:rsidRPr="00CE6712" w:rsidRDefault="002C3FEF" w:rsidP="00CE6712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2C3FEF">
        <w:rPr>
          <w:rFonts w:ascii="yandex-sans" w:eastAsia="Times New Roman" w:hAnsi="yandex-sans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43675" cy="9557591"/>
            <wp:effectExtent l="0" t="0" r="0" b="0"/>
            <wp:docPr id="1" name="Рисунок 1" descr="C:\Users\User\Desktop\САЙТ\Образование\кружки\титульные\IMG_20201127_15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Образование\кружки\титульные\IMG_20201127_155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601" cy="955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B77" w:rsidRPr="00003B77" w:rsidRDefault="00003B77" w:rsidP="00E40F51">
      <w:pPr>
        <w:pStyle w:val="a7"/>
        <w:rPr>
          <w:sz w:val="28"/>
          <w:szCs w:val="28"/>
          <w:lang w:eastAsia="ru-RU"/>
        </w:rPr>
      </w:pPr>
    </w:p>
    <w:p w:rsidR="00555439" w:rsidRPr="00003B77" w:rsidRDefault="00555439" w:rsidP="00003B77">
      <w:pPr>
        <w:pStyle w:val="a7"/>
        <w:jc w:val="center"/>
        <w:rPr>
          <w:sz w:val="28"/>
          <w:szCs w:val="28"/>
          <w:lang w:eastAsia="ru-RU"/>
        </w:rPr>
      </w:pPr>
      <w:r w:rsidRPr="00003B77"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Пояснительная записка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Одним из эффективных средств воспитания, в котором тесно переплетаются формирование трудовых навыков и художественное развитие учащихся </w:t>
      </w:r>
      <w:hyperlink r:id="rId5" w:tooltip="Начальные классы" w:history="1">
        <w:r w:rsidRPr="00003B77">
          <w:rPr>
            <w:sz w:val="28"/>
            <w:szCs w:val="28"/>
            <w:lang w:eastAsia="ru-RU"/>
          </w:rPr>
          <w:t>начальных классов</w:t>
        </w:r>
      </w:hyperlink>
      <w:r w:rsidRPr="00003B77">
        <w:rPr>
          <w:sz w:val="28"/>
          <w:szCs w:val="28"/>
          <w:lang w:eastAsia="ru-RU"/>
        </w:rPr>
        <w:t>, является </w:t>
      </w:r>
      <w:hyperlink r:id="rId6" w:tooltip="Внеклассная работа" w:history="1">
        <w:r w:rsidRPr="00003B77">
          <w:rPr>
            <w:sz w:val="28"/>
            <w:szCs w:val="28"/>
            <w:lang w:eastAsia="ru-RU"/>
          </w:rPr>
          <w:t>внеклассная работа</w:t>
        </w:r>
      </w:hyperlink>
      <w:r w:rsidRPr="00003B77">
        <w:rPr>
          <w:sz w:val="28"/>
          <w:szCs w:val="28"/>
          <w:lang w:eastAsia="ru-RU"/>
        </w:rPr>
        <w:t> по украшению изделий аппликацией.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Аппликация — интересный вид художественной деятельности — способ работы с цветными кусочками различных материалов: </w:t>
      </w:r>
      <w:r w:rsidRPr="00003B77">
        <w:rPr>
          <w:i/>
          <w:iCs/>
          <w:sz w:val="28"/>
          <w:szCs w:val="28"/>
          <w:bdr w:val="none" w:sz="0" w:space="0" w:color="auto" w:frame="1"/>
          <w:lang w:eastAsia="ru-RU"/>
        </w:rPr>
        <w:t>бумаги</w:t>
      </w:r>
      <w:r w:rsidRPr="00003B77">
        <w:rPr>
          <w:sz w:val="28"/>
          <w:szCs w:val="28"/>
          <w:lang w:eastAsia="ru-RU"/>
        </w:rPr>
        <w:t>, </w:t>
      </w:r>
      <w:r w:rsidRPr="00003B77">
        <w:rPr>
          <w:i/>
          <w:iCs/>
          <w:sz w:val="28"/>
          <w:szCs w:val="28"/>
          <w:bdr w:val="none" w:sz="0" w:space="0" w:color="auto" w:frame="1"/>
          <w:lang w:eastAsia="ru-RU"/>
        </w:rPr>
        <w:t>ткани</w:t>
      </w:r>
      <w:r w:rsidRPr="00003B77">
        <w:rPr>
          <w:sz w:val="28"/>
          <w:szCs w:val="28"/>
          <w:lang w:eastAsia="ru-RU"/>
        </w:rPr>
        <w:t>,</w:t>
      </w:r>
      <w:r w:rsidR="00CE6712">
        <w:rPr>
          <w:sz w:val="28"/>
          <w:szCs w:val="28"/>
          <w:lang w:eastAsia="ru-RU"/>
        </w:rPr>
        <w:t xml:space="preserve"> </w:t>
      </w:r>
      <w:r w:rsidRPr="00003B77">
        <w:rPr>
          <w:i/>
          <w:iCs/>
          <w:sz w:val="28"/>
          <w:szCs w:val="28"/>
          <w:bdr w:val="none" w:sz="0" w:space="0" w:color="auto" w:frame="1"/>
          <w:lang w:eastAsia="ru-RU"/>
        </w:rPr>
        <w:t>кожи</w:t>
      </w:r>
      <w:r w:rsidRPr="00003B77">
        <w:rPr>
          <w:sz w:val="28"/>
          <w:szCs w:val="28"/>
          <w:lang w:eastAsia="ru-RU"/>
        </w:rPr>
        <w:t>, </w:t>
      </w:r>
      <w:r w:rsidRPr="00003B77">
        <w:rPr>
          <w:i/>
          <w:iCs/>
          <w:sz w:val="28"/>
          <w:szCs w:val="28"/>
          <w:bdr w:val="none" w:sz="0" w:space="0" w:color="auto" w:frame="1"/>
          <w:lang w:eastAsia="ru-RU"/>
        </w:rPr>
        <w:t>меха</w:t>
      </w:r>
      <w:r w:rsidRPr="00003B77">
        <w:rPr>
          <w:sz w:val="28"/>
          <w:szCs w:val="28"/>
          <w:lang w:eastAsia="ru-RU"/>
        </w:rPr>
        <w:t>, </w:t>
      </w:r>
      <w:r w:rsidRPr="00003B77">
        <w:rPr>
          <w:i/>
          <w:iCs/>
          <w:sz w:val="28"/>
          <w:szCs w:val="28"/>
          <w:bdr w:val="none" w:sz="0" w:space="0" w:color="auto" w:frame="1"/>
          <w:lang w:eastAsia="ru-RU"/>
        </w:rPr>
        <w:t>войлока</w:t>
      </w:r>
      <w:r w:rsidRPr="00003B77">
        <w:rPr>
          <w:sz w:val="28"/>
          <w:szCs w:val="28"/>
          <w:lang w:eastAsia="ru-RU"/>
        </w:rPr>
        <w:t>, цветные </w:t>
      </w:r>
      <w:r w:rsidRPr="00003B77">
        <w:rPr>
          <w:i/>
          <w:iCs/>
          <w:sz w:val="28"/>
          <w:szCs w:val="28"/>
          <w:bdr w:val="none" w:sz="0" w:space="0" w:color="auto" w:frame="1"/>
          <w:lang w:eastAsia="ru-RU"/>
        </w:rPr>
        <w:t>бусины</w:t>
      </w:r>
      <w:r w:rsidRPr="00003B77">
        <w:rPr>
          <w:sz w:val="28"/>
          <w:szCs w:val="28"/>
          <w:lang w:eastAsia="ru-RU"/>
        </w:rPr>
        <w:t>, </w:t>
      </w:r>
      <w:r w:rsidRPr="00003B77">
        <w:rPr>
          <w:i/>
          <w:iCs/>
          <w:sz w:val="28"/>
          <w:szCs w:val="28"/>
          <w:bdr w:val="none" w:sz="0" w:space="0" w:color="auto" w:frame="1"/>
          <w:lang w:eastAsia="ru-RU"/>
        </w:rPr>
        <w:t>бисер</w:t>
      </w:r>
      <w:r w:rsidRPr="00003B77">
        <w:rPr>
          <w:sz w:val="28"/>
          <w:szCs w:val="28"/>
          <w:lang w:eastAsia="ru-RU"/>
        </w:rPr>
        <w:t>, шерстяные </w:t>
      </w:r>
      <w:r w:rsidRPr="00003B77">
        <w:rPr>
          <w:i/>
          <w:iCs/>
          <w:sz w:val="28"/>
          <w:szCs w:val="28"/>
          <w:bdr w:val="none" w:sz="0" w:space="0" w:color="auto" w:frame="1"/>
          <w:lang w:eastAsia="ru-RU"/>
        </w:rPr>
        <w:t>нити</w:t>
      </w:r>
      <w:r w:rsidRPr="00003B77">
        <w:rPr>
          <w:sz w:val="28"/>
          <w:szCs w:val="28"/>
          <w:lang w:eastAsia="ru-RU"/>
        </w:rPr>
        <w:t>, металлические чеканные пластины, всевозможная материя (бархат, атлас, шелк)., высушенных </w:t>
      </w:r>
      <w:r w:rsidRPr="00003B77">
        <w:rPr>
          <w:i/>
          <w:iCs/>
          <w:sz w:val="28"/>
          <w:szCs w:val="28"/>
          <w:bdr w:val="none" w:sz="0" w:space="0" w:color="auto" w:frame="1"/>
          <w:lang w:eastAsia="ru-RU"/>
        </w:rPr>
        <w:t>листьев</w:t>
      </w:r>
      <w:r w:rsidRPr="00003B77">
        <w:rPr>
          <w:sz w:val="28"/>
          <w:szCs w:val="28"/>
          <w:lang w:eastAsia="ru-RU"/>
        </w:rPr>
        <w:t>… Она позволяет детям другими глазами взглянуть на окружающий мир, пробуждает в них радость труда, жажду творчества.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Занимаясь в кружке, посещая выставки, ребята учатся понимать и ценить произведения искусства, знакомятся с изделиями народных промыслов, узнают много интересного об истории и культуре своего края и страны. В значительной степени работа способствует развитию индивидуальных способностей учащихся, вызывает у них стремление овладевать знаниями сверх обязательных программ.</w:t>
      </w:r>
    </w:p>
    <w:p w:rsidR="00003B77" w:rsidRDefault="00003B77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b/>
          <w:bCs/>
          <w:sz w:val="28"/>
          <w:szCs w:val="28"/>
          <w:bdr w:val="none" w:sz="0" w:space="0" w:color="auto" w:frame="1"/>
          <w:lang w:eastAsia="ru-RU"/>
        </w:rPr>
        <w:t>Цель данной программы</w:t>
      </w:r>
      <w:r w:rsidRPr="00003B77">
        <w:rPr>
          <w:sz w:val="28"/>
          <w:szCs w:val="28"/>
          <w:lang w:eastAsia="ru-RU"/>
        </w:rPr>
        <w:t> - всестороннее интеллектуальное и эстетическое развитие младших школьников, формирование умений и навыков работы с разными материалами, повышение эффективности их обучения в</w:t>
      </w:r>
      <w:r w:rsidR="00003B77" w:rsidRPr="00003B77">
        <w:rPr>
          <w:sz w:val="28"/>
          <w:szCs w:val="28"/>
          <w:lang w:eastAsia="ru-RU"/>
        </w:rPr>
        <w:t xml:space="preserve"> начальной школе.</w:t>
      </w:r>
    </w:p>
    <w:p w:rsidR="00003B77" w:rsidRDefault="00003B77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b/>
          <w:bCs/>
          <w:sz w:val="28"/>
          <w:szCs w:val="28"/>
          <w:bdr w:val="none" w:sz="0" w:space="0" w:color="auto" w:frame="1"/>
          <w:lang w:eastAsia="ru-RU"/>
        </w:rPr>
        <w:t>Задачи программы</w:t>
      </w:r>
    </w:p>
    <w:p w:rsidR="00555439" w:rsidRPr="00003B77" w:rsidRDefault="00555439" w:rsidP="00E40F51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003B77">
        <w:rPr>
          <w:sz w:val="28"/>
          <w:szCs w:val="28"/>
          <w:shd w:val="clear" w:color="auto" w:fill="FFFFFF"/>
          <w:lang w:eastAsia="ru-RU"/>
        </w:rPr>
        <w:t>Обогащение познавательного опыта (на основе формирования умений наблюдать, сравнивать, выделять существенные признаки сюжета, эскиза, аппликации и отражать их в речи), направленное на развитие памяти, мышления, речи, воображения; Коррекция недостатков</w:t>
      </w:r>
      <w:r w:rsidR="00003B77" w:rsidRPr="00003B77">
        <w:rPr>
          <w:sz w:val="28"/>
          <w:szCs w:val="28"/>
          <w:shd w:val="clear" w:color="auto" w:fill="FFFFFF"/>
          <w:lang w:eastAsia="ru-RU"/>
        </w:rPr>
        <w:t xml:space="preserve"> </w:t>
      </w:r>
      <w:hyperlink r:id="rId7" w:tooltip="Образовательная деятельность" w:history="1">
        <w:r w:rsidRPr="00003B77">
          <w:rPr>
            <w:sz w:val="28"/>
            <w:szCs w:val="28"/>
            <w:lang w:eastAsia="ru-RU"/>
          </w:rPr>
          <w:t>познавательной деятельности</w:t>
        </w:r>
      </w:hyperlink>
      <w:r w:rsidRPr="00003B77">
        <w:rPr>
          <w:sz w:val="28"/>
          <w:szCs w:val="28"/>
          <w:lang w:eastAsia="ru-RU"/>
        </w:rPr>
        <w:t> </w:t>
      </w:r>
      <w:r w:rsidRPr="00003B77">
        <w:rPr>
          <w:sz w:val="28"/>
          <w:szCs w:val="28"/>
          <w:shd w:val="clear" w:color="auto" w:fill="FFFFFF"/>
          <w:lang w:eastAsia="ru-RU"/>
        </w:rPr>
        <w:t>ребят в процессе систематического и целенаправленного формирования полноценного восприятия формы, величины, цвета аппликации, эскиза; Формирование способности эстетического, творческого восприятия; Обогащение словарного запаса учащихся на основе использования соответственной терминологии; Исправление недостатков моторики; Профессиональное самоопределение, адаптация и реабилитация в обществе.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7. Развитие у них способности к творчеству, пробуждение интереса к </w:t>
      </w:r>
      <w:r w:rsidRPr="00003B77">
        <w:rPr>
          <w:sz w:val="28"/>
          <w:szCs w:val="28"/>
          <w:lang w:eastAsia="ru-RU"/>
        </w:rPr>
        <w:br/>
        <w:t>трудовой деятельности, привитие навыков культуры и товарищеской </w:t>
      </w:r>
      <w:r w:rsidRPr="00003B77">
        <w:rPr>
          <w:sz w:val="28"/>
          <w:szCs w:val="28"/>
          <w:lang w:eastAsia="ru-RU"/>
        </w:rPr>
        <w:br/>
      </w:r>
      <w:hyperlink r:id="rId8" w:tooltip="Взаимопомощь" w:history="1">
        <w:r w:rsidRPr="00003B77">
          <w:rPr>
            <w:sz w:val="28"/>
            <w:szCs w:val="28"/>
            <w:lang w:eastAsia="ru-RU"/>
          </w:rPr>
          <w:t>взаимопомощи</w:t>
        </w:r>
      </w:hyperlink>
      <w:r w:rsidRPr="00003B77">
        <w:rPr>
          <w:sz w:val="28"/>
          <w:szCs w:val="28"/>
          <w:lang w:eastAsia="ru-RU"/>
        </w:rPr>
        <w:t>: </w:t>
      </w:r>
      <w:r w:rsidRPr="00003B77">
        <w:rPr>
          <w:sz w:val="28"/>
          <w:szCs w:val="28"/>
          <w:lang w:eastAsia="ru-RU"/>
        </w:rPr>
        <w:br/>
        <w:t>8. Обучение более глубокому ознакомлению с окружающим миром, </w:t>
      </w:r>
      <w:r w:rsidRPr="00003B77">
        <w:rPr>
          <w:sz w:val="28"/>
          <w:szCs w:val="28"/>
          <w:lang w:eastAsia="ru-RU"/>
        </w:rPr>
        <w:br/>
        <w:t>наблюдению за происходящими в нём изменениями, выработке у ребят </w:t>
      </w:r>
      <w:r w:rsidRPr="00003B77">
        <w:rPr>
          <w:sz w:val="28"/>
          <w:szCs w:val="28"/>
          <w:lang w:eastAsia="ru-RU"/>
        </w:rPr>
        <w:br/>
        <w:t>таких черт характера, как аккуратность, усидчивость, умение доводить </w:t>
      </w:r>
      <w:r w:rsidRPr="00003B77">
        <w:rPr>
          <w:sz w:val="28"/>
          <w:szCs w:val="28"/>
          <w:lang w:eastAsia="ru-RU"/>
        </w:rPr>
        <w:br/>
        <w:t>начатое дело до конца, работая в коллективе.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Программа включает в себя не только обучение приемам аппликации, но и создание индивидуальных и коллективных сюжетно-тематических композиций, с использованием изделий в технике аппликации в сочетании с другими формами работы.</w:t>
      </w:r>
    </w:p>
    <w:p w:rsidR="00003B77" w:rsidRDefault="00003B77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b/>
          <w:bCs/>
          <w:sz w:val="28"/>
          <w:szCs w:val="28"/>
          <w:bdr w:val="none" w:sz="0" w:space="0" w:color="auto" w:frame="1"/>
          <w:lang w:eastAsia="ru-RU"/>
        </w:rPr>
        <w:t>Организационные принципы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Программа «Волшебный мир аппликации» адресована учащимся начальной школы и рассчитана на 4 года Учитывая возраст детей и новизну материала, для успешного освоения программы занятия в группе должны сочетаться с индивидуальной помощью педагога каждому ребенку. В кружок принимаются все желающие учащиеся, количеством не более 20 человек, для успешной реализации программы. Занятия проводятся один раз в неделю</w:t>
      </w:r>
    </w:p>
    <w:p w:rsidR="00003B77" w:rsidRDefault="00003B77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b/>
          <w:bCs/>
          <w:sz w:val="28"/>
          <w:szCs w:val="28"/>
          <w:bdr w:val="none" w:sz="0" w:space="0" w:color="auto" w:frame="1"/>
          <w:lang w:eastAsia="ru-RU"/>
        </w:rPr>
        <w:t>Формы и методы обучения</w:t>
      </w:r>
      <w:r w:rsidRPr="00003B77">
        <w:rPr>
          <w:sz w:val="28"/>
          <w:szCs w:val="28"/>
          <w:lang w:eastAsia="ru-RU"/>
        </w:rPr>
        <w:br/>
        <w:t>В процессе занятий используются различные формы занятий:</w:t>
      </w:r>
      <w:r w:rsidRPr="00003B77">
        <w:rPr>
          <w:sz w:val="28"/>
          <w:szCs w:val="28"/>
          <w:lang w:eastAsia="ru-RU"/>
        </w:rPr>
        <w:br/>
        <w:t>традиционные, комбинированные и практические занятия; игры, праздники, конкурсы, соревнования и другие.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А также различные методы:</w:t>
      </w:r>
      <w:r w:rsidRPr="00003B77">
        <w:rPr>
          <w:sz w:val="28"/>
          <w:szCs w:val="28"/>
          <w:lang w:eastAsia="ru-RU"/>
        </w:rPr>
        <w:br/>
      </w:r>
      <w:r w:rsidRPr="00003B77">
        <w:rPr>
          <w:i/>
          <w:iCs/>
          <w:sz w:val="28"/>
          <w:szCs w:val="28"/>
          <w:bdr w:val="none" w:sz="0" w:space="0" w:color="auto" w:frame="1"/>
          <w:lang w:eastAsia="ru-RU"/>
        </w:rPr>
        <w:t>Методы, в основе которых лежит способ организации занятия: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v  словесный (устное изложение, беседа, рассказ и т. д.)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v  наглядный (иллюстраций, наблюдение, показ (выполнение) педагогом, работа по образцу и др.)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v  практический (</w:t>
      </w:r>
      <w:hyperlink r:id="rId9" w:tooltip="Выполнение работ" w:history="1">
        <w:r w:rsidRPr="00003B77">
          <w:rPr>
            <w:sz w:val="28"/>
            <w:szCs w:val="28"/>
            <w:lang w:eastAsia="ru-RU"/>
          </w:rPr>
          <w:t>выполнение работ</w:t>
        </w:r>
      </w:hyperlink>
      <w:r w:rsidRPr="00003B77">
        <w:rPr>
          <w:sz w:val="28"/>
          <w:szCs w:val="28"/>
          <w:lang w:eastAsia="ru-RU"/>
        </w:rPr>
        <w:t> по инструкционным картам, схемам и др.)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i/>
          <w:iCs/>
          <w:sz w:val="28"/>
          <w:szCs w:val="28"/>
          <w:bdr w:val="none" w:sz="0" w:space="0" w:color="auto" w:frame="1"/>
          <w:lang w:eastAsia="ru-RU"/>
        </w:rPr>
        <w:t>Методы, в основе которых лежит уровень деятельности детей: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v  объяснительно - иллюстративный – дети воспринимают и усваивают готовую информацию,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v  репродуктивный – учащиеся воспроизводят полученные знания и освоенные способы деятельности,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v  частично-поисковый – участие детей в коллективном поиске, решение поставленной задачи совместно с педагогом,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v  исследовательский – самостоятельная творческая работа учащихся.</w:t>
      </w:r>
      <w:r w:rsidRPr="00003B77">
        <w:rPr>
          <w:sz w:val="28"/>
          <w:szCs w:val="28"/>
          <w:lang w:eastAsia="ru-RU"/>
        </w:rPr>
        <w:br/>
      </w:r>
      <w:r w:rsidRPr="00003B77">
        <w:rPr>
          <w:i/>
          <w:iCs/>
          <w:sz w:val="28"/>
          <w:szCs w:val="28"/>
          <w:bdr w:val="none" w:sz="0" w:space="0" w:color="auto" w:frame="1"/>
          <w:lang w:eastAsia="ru-RU"/>
        </w:rPr>
        <w:t>Методы, в основе которых лежит форма организации деятельности учащихся на занятиях: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v  фронтальный – одновременная работа со всеми учащимися,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v  индивидуально - фронтальный – чередование индивидуальных и фронтальных форм работы,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v  групповой – организация работы в группах,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v  индивидуальный – индивидуальное выполнение заданий, решение проблем и другие.</w:t>
      </w:r>
    </w:p>
    <w:p w:rsidR="00003B77" w:rsidRDefault="00003B77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03B77" w:rsidRDefault="00003B77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03B77" w:rsidRDefault="00003B77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E6712" w:rsidRDefault="00CE6712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E6712" w:rsidRDefault="00CE6712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E6712" w:rsidRDefault="00CE6712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E6712" w:rsidRDefault="00CE6712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03B77" w:rsidRDefault="00003B77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Принципы работы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v  Наглядности (работа сопровождается показом уже готовых поделок и композиций),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v  Доступности (задания подбираются таким образом, чтобы каждый ребёнок смог применить все свои знания, навыки при выполнении той или иной работы),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v  Самостоятельности (руководитель предоставляет учащимся возможность самим выполнять ту часть работы, где они не испытывают затруднений, оказать помощь другим ребятам),</w:t>
      </w:r>
    </w:p>
    <w:p w:rsidR="00003B77" w:rsidRDefault="00555439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  <w:r w:rsidRPr="00003B77">
        <w:rPr>
          <w:sz w:val="28"/>
          <w:szCs w:val="28"/>
          <w:lang w:eastAsia="ru-RU"/>
        </w:rPr>
        <w:t>v  Преемственности (структура заданий из года в год повторяется, отличаясь лишь тем, что уровень заданий становится выше, количество и качество работ повышается).</w:t>
      </w:r>
      <w:r w:rsidRPr="00003B77">
        <w:rPr>
          <w:b/>
          <w:bCs/>
          <w:sz w:val="28"/>
          <w:szCs w:val="28"/>
          <w:bdr w:val="none" w:sz="0" w:space="0" w:color="auto" w:frame="1"/>
          <w:lang w:eastAsia="ru-RU"/>
        </w:rPr>
        <w:br/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b/>
          <w:bCs/>
          <w:sz w:val="28"/>
          <w:szCs w:val="28"/>
          <w:bdr w:val="none" w:sz="0" w:space="0" w:color="auto" w:frame="1"/>
          <w:lang w:eastAsia="ru-RU"/>
        </w:rPr>
        <w:t>Ожидаемые результаты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В результате обучения по данной программе учащиеся: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v  научатся различным приемам работы с бумагой, тканью, природными и другими материалами;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v  будут знать основные понятия, базовые формы и виды аппликации;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v  научатся следовать устным инструкциям, работать с эскизами;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v  создавать изделия аппликации, обогатят познавательный опыт;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v  разовьют внимание, память, мышление, пространственное воображение; мелкую моторику рук и глазомер; художественный вкус, творческие способности и фантазию;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v  овладеют навыками культуры труда;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v  улучшат свои коммуникативные способности и приобретут навыки работы в коллективе.</w:t>
      </w:r>
    </w:p>
    <w:p w:rsidR="00003B77" w:rsidRDefault="00003B77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b/>
          <w:bCs/>
          <w:sz w:val="28"/>
          <w:szCs w:val="28"/>
          <w:bdr w:val="none" w:sz="0" w:space="0" w:color="auto" w:frame="1"/>
          <w:lang w:eastAsia="ru-RU"/>
        </w:rPr>
        <w:t>Формы подведения итогов реализации дополнительной</w:t>
      </w:r>
      <w:r w:rsidRPr="00003B77">
        <w:rPr>
          <w:b/>
          <w:bCs/>
          <w:sz w:val="28"/>
          <w:szCs w:val="28"/>
          <w:lang w:eastAsia="ru-RU"/>
        </w:rPr>
        <w:t> </w:t>
      </w:r>
      <w:hyperlink r:id="rId10" w:tooltip="Образовательные программы" w:history="1">
        <w:r w:rsidRPr="00003B77">
          <w:rPr>
            <w:b/>
            <w:bCs/>
            <w:sz w:val="28"/>
            <w:szCs w:val="28"/>
            <w:lang w:eastAsia="ru-RU"/>
          </w:rPr>
          <w:t>образовательной программы</w:t>
        </w:r>
      </w:hyperlink>
      <w:r w:rsidRPr="00003B77">
        <w:rPr>
          <w:sz w:val="28"/>
          <w:szCs w:val="28"/>
          <w:lang w:eastAsia="ru-RU"/>
        </w:rPr>
        <w:br/>
        <w:t>• Составление альбома лучших работ.</w:t>
      </w:r>
      <w:r w:rsidRPr="00003B77">
        <w:rPr>
          <w:sz w:val="28"/>
          <w:szCs w:val="28"/>
          <w:lang w:eastAsia="ru-RU"/>
        </w:rPr>
        <w:br/>
        <w:t>• Проведение выставок работ учащихся в классе. </w:t>
      </w:r>
    </w:p>
    <w:p w:rsidR="00003B77" w:rsidRDefault="00003B77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b/>
          <w:bCs/>
          <w:sz w:val="28"/>
          <w:szCs w:val="28"/>
          <w:bdr w:val="none" w:sz="0" w:space="0" w:color="auto" w:frame="1"/>
          <w:lang w:eastAsia="ru-RU"/>
        </w:rPr>
        <w:t>Учебно – тематический план 1 года обучения</w:t>
      </w:r>
    </w:p>
    <w:p w:rsidR="00555439" w:rsidRPr="00003B77" w:rsidRDefault="00555439" w:rsidP="00E40F51">
      <w:pPr>
        <w:pStyle w:val="a7"/>
        <w:rPr>
          <w:sz w:val="28"/>
          <w:szCs w:val="28"/>
          <w:lang w:eastAsia="ru-RU"/>
        </w:rPr>
      </w:pPr>
      <w:r w:rsidRPr="00003B77">
        <w:rPr>
          <w:sz w:val="28"/>
          <w:szCs w:val="28"/>
          <w:lang w:eastAsia="ru-RU"/>
        </w:rPr>
        <w:t>Ежегодно блоки программы будут повторяться:</w:t>
      </w:r>
    </w:p>
    <w:tbl>
      <w:tblPr>
        <w:tblW w:w="1113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1"/>
        <w:gridCol w:w="2630"/>
        <w:gridCol w:w="3507"/>
        <w:gridCol w:w="1141"/>
        <w:gridCol w:w="1268"/>
        <w:gridCol w:w="1141"/>
      </w:tblGrid>
      <w:tr w:rsidR="00B75F31" w:rsidRPr="00E40F51" w:rsidTr="00B75F31">
        <w:trPr>
          <w:gridAfter w:val="1"/>
          <w:wAfter w:w="1141" w:type="dxa"/>
          <w:trHeight w:val="432"/>
        </w:trPr>
        <w:tc>
          <w:tcPr>
            <w:tcW w:w="14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630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jc w:val="center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3507" w:type="dxa"/>
            <w:vMerge w:val="restart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jc w:val="center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31" w:rsidRPr="00E40F51" w:rsidRDefault="00B75F31" w:rsidP="00B75F31">
            <w:r w:rsidRPr="00E40F51">
              <w:rPr>
                <w:sz w:val="28"/>
                <w:szCs w:val="28"/>
                <w:lang w:eastAsia="ru-RU"/>
              </w:rPr>
              <w:t>Всего</w:t>
            </w:r>
          </w:p>
        </w:tc>
      </w:tr>
      <w:tr w:rsidR="00B75F31" w:rsidRPr="00E40F51" w:rsidTr="00B75F31">
        <w:trPr>
          <w:trHeight w:val="468"/>
        </w:trPr>
        <w:tc>
          <w:tcPr>
            <w:tcW w:w="14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3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</w:p>
        </w:tc>
        <w:tc>
          <w:tcPr>
            <w:tcW w:w="3507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F31" w:rsidRPr="00E40F51" w:rsidRDefault="00B75F31" w:rsidP="00DF3080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F31" w:rsidRPr="00E40F51" w:rsidRDefault="00B75F31" w:rsidP="00DF3080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141" w:type="dxa"/>
          </w:tcPr>
          <w:p w:rsidR="00B75F31" w:rsidRPr="00E40F51" w:rsidRDefault="00B75F31" w:rsidP="00DF3080">
            <w:pPr>
              <w:rPr>
                <w:sz w:val="28"/>
                <w:szCs w:val="28"/>
                <w:lang w:eastAsia="ru-RU"/>
              </w:rPr>
            </w:pPr>
          </w:p>
        </w:tc>
      </w:tr>
      <w:tr w:rsidR="00B75F31" w:rsidRPr="00E40F51" w:rsidTr="00B75F31">
        <w:trPr>
          <w:gridAfter w:val="1"/>
          <w:wAfter w:w="1141" w:type="dxa"/>
        </w:trPr>
        <w:tc>
          <w:tcPr>
            <w:tcW w:w="14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Работа с природным материалом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B75F31" w:rsidRPr="00E40F51" w:rsidTr="00B75F31">
        <w:trPr>
          <w:gridAfter w:val="1"/>
          <w:wAfter w:w="1141" w:type="dxa"/>
        </w:trPr>
        <w:tc>
          <w:tcPr>
            <w:tcW w:w="14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Работа с бумагой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B75F31" w:rsidRPr="00E40F51" w:rsidTr="00B75F31">
        <w:trPr>
          <w:gridAfter w:val="1"/>
          <w:wAfter w:w="1141" w:type="dxa"/>
        </w:trPr>
        <w:tc>
          <w:tcPr>
            <w:tcW w:w="14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Работа с нитками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12</w:t>
            </w:r>
          </w:p>
        </w:tc>
      </w:tr>
      <w:tr w:rsidR="00B75F31" w:rsidRPr="00E40F51" w:rsidTr="00B75F31">
        <w:trPr>
          <w:gridAfter w:val="1"/>
          <w:wAfter w:w="1141" w:type="dxa"/>
        </w:trPr>
        <w:tc>
          <w:tcPr>
            <w:tcW w:w="14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Работа с тканью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B75F31" w:rsidRPr="00E40F51" w:rsidTr="00B75F31">
        <w:trPr>
          <w:gridAfter w:val="1"/>
          <w:wAfter w:w="1141" w:type="dxa"/>
        </w:trPr>
        <w:tc>
          <w:tcPr>
            <w:tcW w:w="14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Работа с бросовым материалом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B75F31" w:rsidRPr="00E40F51" w:rsidTr="00B75F31">
        <w:trPr>
          <w:gridAfter w:val="1"/>
          <w:wAfter w:w="1141" w:type="dxa"/>
        </w:trPr>
        <w:tc>
          <w:tcPr>
            <w:tcW w:w="14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Подготовка и оформление выставки работ учащихся, создание альбома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B75F31" w:rsidRPr="00E40F51" w:rsidTr="00B75F31">
        <w:trPr>
          <w:gridAfter w:val="1"/>
          <w:wAfter w:w="1141" w:type="dxa"/>
        </w:trPr>
        <w:tc>
          <w:tcPr>
            <w:tcW w:w="14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7,5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26,5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E40F5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34</w:t>
            </w:r>
          </w:p>
        </w:tc>
      </w:tr>
    </w:tbl>
    <w:p w:rsidR="00B75F31" w:rsidRDefault="00555439" w:rsidP="00E40F51">
      <w:pPr>
        <w:pStyle w:val="a7"/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  <w:r w:rsidRPr="00E40F51">
        <w:rPr>
          <w:sz w:val="28"/>
          <w:szCs w:val="28"/>
          <w:lang w:eastAsia="ru-RU"/>
        </w:rPr>
        <w:br/>
      </w:r>
    </w:p>
    <w:p w:rsidR="00B75F31" w:rsidRDefault="00B75F31" w:rsidP="00E40F51">
      <w:pPr>
        <w:pStyle w:val="a7"/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CE6712" w:rsidRDefault="00CE6712" w:rsidP="00E40F51">
      <w:pPr>
        <w:pStyle w:val="a7"/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CE6712" w:rsidRDefault="00CE6712" w:rsidP="00E40F51">
      <w:pPr>
        <w:pStyle w:val="a7"/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B75F31" w:rsidRDefault="00B75F31" w:rsidP="00E40F51">
      <w:pPr>
        <w:pStyle w:val="a7"/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B75F31" w:rsidRPr="00E40F51" w:rsidRDefault="00B75F31" w:rsidP="00B75F31">
      <w:pPr>
        <w:pStyle w:val="a7"/>
        <w:rPr>
          <w:sz w:val="28"/>
          <w:szCs w:val="28"/>
          <w:lang w:eastAsia="ru-RU"/>
        </w:rPr>
      </w:pPr>
      <w:r w:rsidRPr="00E40F51"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Содержание программы 1 года обучения</w:t>
      </w:r>
    </w:p>
    <w:p w:rsidR="00B75F31" w:rsidRDefault="00B75F31" w:rsidP="00E40F51">
      <w:pPr>
        <w:pStyle w:val="a7"/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tbl>
      <w:tblPr>
        <w:tblpPr w:leftFromText="180" w:rightFromText="180" w:vertAnchor="text" w:horzAnchor="margin" w:tblpY="149"/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2"/>
        <w:gridCol w:w="2509"/>
        <w:gridCol w:w="1621"/>
        <w:gridCol w:w="886"/>
        <w:gridCol w:w="1469"/>
      </w:tblGrid>
      <w:tr w:rsidR="00B75F31" w:rsidRPr="00E40F51" w:rsidTr="00B75F31">
        <w:tc>
          <w:tcPr>
            <w:tcW w:w="3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№ п/п</w:t>
            </w:r>
          </w:p>
        </w:tc>
        <w:tc>
          <w:tcPr>
            <w:tcW w:w="25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Содержание работы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Количество занятий</w:t>
            </w:r>
          </w:p>
        </w:tc>
        <w:tc>
          <w:tcPr>
            <w:tcW w:w="235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Оборудование</w:t>
            </w:r>
          </w:p>
        </w:tc>
      </w:tr>
      <w:tr w:rsidR="00B75F31" w:rsidRPr="00E40F51" w:rsidTr="00B75F31">
        <w:tc>
          <w:tcPr>
            <w:tcW w:w="3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1. </w:t>
            </w:r>
            <w:r w:rsidRPr="00E40F51">
              <w:rPr>
                <w:i/>
                <w:iCs/>
                <w:sz w:val="28"/>
                <w:szCs w:val="28"/>
                <w:lang w:eastAsia="ru-RU"/>
              </w:rPr>
              <w:t> </w:t>
            </w:r>
            <w:r w:rsidRPr="00E40F51">
              <w:rPr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Работа с природными материалами (8 часов)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75F31" w:rsidRPr="00E40F51" w:rsidTr="00B75F31">
        <w:tc>
          <w:tcPr>
            <w:tcW w:w="3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Инструктаж по технике безопасности, правилам поведения при изготовлении аппликации из разных материалов. Определение тем работы на год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5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Тетрадь инструктажа, образцы, иллюстрации</w:t>
            </w:r>
          </w:p>
        </w:tc>
      </w:tr>
      <w:tr w:rsidR="00B75F31" w:rsidRPr="00E40F51" w:rsidTr="00B75F31">
        <w:tc>
          <w:tcPr>
            <w:tcW w:w="3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«Зоопарк»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55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Сухие листья, образец, иллюстрации, папка для творчества (цв. бумага, цв. картон, ножницы, клей, альбом), клеенка</w:t>
            </w:r>
          </w:p>
        </w:tc>
      </w:tr>
      <w:tr w:rsidR="00B75F31" w:rsidRPr="00E40F51" w:rsidTr="00B75F31">
        <w:tc>
          <w:tcPr>
            <w:tcW w:w="3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Аппликация «Сказочный лес»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75F31" w:rsidRPr="00E40F51" w:rsidTr="00B75F31">
        <w:tc>
          <w:tcPr>
            <w:tcW w:w="3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Аппликация из природного материала «В подводном царстве»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75F31" w:rsidRPr="00E40F51" w:rsidTr="00B75F31">
        <w:tc>
          <w:tcPr>
            <w:tcW w:w="3512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2. </w:t>
            </w:r>
            <w:r w:rsidRPr="00E40F51">
              <w:rPr>
                <w:i/>
                <w:iCs/>
                <w:sz w:val="28"/>
                <w:szCs w:val="28"/>
                <w:lang w:eastAsia="ru-RU"/>
              </w:rPr>
              <w:t> </w:t>
            </w:r>
            <w:r w:rsidRPr="00E40F51">
              <w:rPr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Работа с бумагой (7 часов)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75F31" w:rsidRPr="00E40F51" w:rsidTr="00B75F31">
        <w:tc>
          <w:tcPr>
            <w:tcW w:w="3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Закладки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55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Образец, иллюстрации, алгоритм работы, шаблоны, папка для творчества, клеенка</w:t>
            </w:r>
          </w:p>
        </w:tc>
      </w:tr>
      <w:tr w:rsidR="00B75F31" w:rsidRPr="00E40F51" w:rsidTr="00B75F31">
        <w:tc>
          <w:tcPr>
            <w:tcW w:w="3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 xml:space="preserve">Аппликация </w:t>
            </w:r>
            <w:r w:rsidRPr="00E40F51">
              <w:rPr>
                <w:sz w:val="28"/>
                <w:szCs w:val="28"/>
                <w:lang w:eastAsia="ru-RU"/>
              </w:rPr>
              <w:lastRenderedPageBreak/>
              <w:t>«Грибной дождик»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3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75F3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75F3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75F31" w:rsidRPr="00E40F5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75F31" w:rsidRPr="00E40F51" w:rsidTr="00B75F31">
        <w:trPr>
          <w:trHeight w:val="337"/>
        </w:trPr>
        <w:tc>
          <w:tcPr>
            <w:tcW w:w="3512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lastRenderedPageBreak/>
              <w:t>2.3</w:t>
            </w:r>
          </w:p>
        </w:tc>
        <w:tc>
          <w:tcPr>
            <w:tcW w:w="2509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Аппликация из кругов и полукругов</w:t>
            </w:r>
          </w:p>
        </w:tc>
        <w:tc>
          <w:tcPr>
            <w:tcW w:w="1621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75F31" w:rsidRPr="00E40F51" w:rsidTr="00B75F31">
        <w:tc>
          <w:tcPr>
            <w:tcW w:w="351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</w:p>
        </w:tc>
        <w:tc>
          <w:tcPr>
            <w:tcW w:w="2509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21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75F31" w:rsidRPr="00E40F51" w:rsidTr="00B75F31">
        <w:tc>
          <w:tcPr>
            <w:tcW w:w="3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Новогодняя открытка с элементами аппликации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75F31" w:rsidRPr="00E40F51" w:rsidTr="00B75F31">
        <w:tc>
          <w:tcPr>
            <w:tcW w:w="3512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3. </w:t>
            </w:r>
            <w:r w:rsidRPr="00E40F51">
              <w:rPr>
                <w:i/>
                <w:iCs/>
                <w:sz w:val="28"/>
                <w:szCs w:val="28"/>
                <w:lang w:eastAsia="ru-RU"/>
              </w:rPr>
              <w:t> </w:t>
            </w:r>
            <w:r w:rsidRPr="00E40F51">
              <w:rPr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Работа с бросовым материалом (4 часа)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75F31" w:rsidRPr="00E40F51" w:rsidTr="00B75F31">
        <w:tc>
          <w:tcPr>
            <w:tcW w:w="3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Аппликация из яичной скорлупы «Зимний лес»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5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Иллюстрации, алгоритм изготовления, папка для творчества, гуашь, кисточка, яичная скорлупа, клеенка</w:t>
            </w:r>
          </w:p>
        </w:tc>
      </w:tr>
      <w:tr w:rsidR="00B75F31" w:rsidRPr="00E40F51" w:rsidTr="00B75F31">
        <w:tc>
          <w:tcPr>
            <w:tcW w:w="3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Аппликация «Замок Снежной королевы»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55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Иллюстрации, алгоритм изготовления, папка для творчества, СД диски, клеенка</w:t>
            </w:r>
          </w:p>
        </w:tc>
      </w:tr>
      <w:tr w:rsidR="00B75F31" w:rsidRPr="00E40F51" w:rsidTr="00B75F31">
        <w:tc>
          <w:tcPr>
            <w:tcW w:w="3512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4. </w:t>
            </w:r>
            <w:r w:rsidRPr="00E40F51">
              <w:rPr>
                <w:i/>
                <w:iCs/>
                <w:sz w:val="28"/>
                <w:szCs w:val="28"/>
                <w:lang w:eastAsia="ru-RU"/>
              </w:rPr>
              <w:t> </w:t>
            </w:r>
            <w:r w:rsidRPr="00E40F51">
              <w:rPr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Работа с нитками (12 часов)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75F31" w:rsidRPr="00E40F51" w:rsidTr="00B75F31">
        <w:tc>
          <w:tcPr>
            <w:tcW w:w="3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Аппликация с использованием косичек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5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Иллюстрации, образец, шаблоны, папка для творчества, нитки мулине (сплетенные в косички), клеенка</w:t>
            </w:r>
          </w:p>
        </w:tc>
      </w:tr>
      <w:tr w:rsidR="00B75F31" w:rsidRPr="00E40F51" w:rsidTr="00B75F31">
        <w:tc>
          <w:tcPr>
            <w:tcW w:w="3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Аппликация из нарезных ниток мулине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5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Иллюстрации, образец, папка для творчества, нитки мулине (мелко нарезанные), клеенка</w:t>
            </w:r>
          </w:p>
        </w:tc>
      </w:tr>
      <w:tr w:rsidR="00B75F31" w:rsidRPr="00E40F51" w:rsidTr="00B75F31">
        <w:tc>
          <w:tcPr>
            <w:tcW w:w="3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lastRenderedPageBreak/>
              <w:t>4.3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«Попугай» из ниток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5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Иллюстрации, шаблоны, папка для творчества, нитки мулине (мелко нарезанные), клеенка</w:t>
            </w:r>
          </w:p>
        </w:tc>
      </w:tr>
      <w:tr w:rsidR="00B75F31" w:rsidRPr="00E40F51" w:rsidTr="00B75F31">
        <w:tc>
          <w:tcPr>
            <w:tcW w:w="3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Аппликация из ниток «Весенняя корзина»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55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Иллюстрации, шаблоны, ватман, папка для творчества, нитки мулине (мелко нарезанные), клеенка</w:t>
            </w:r>
          </w:p>
        </w:tc>
      </w:tr>
      <w:tr w:rsidR="00B75F31" w:rsidRPr="00E40F51" w:rsidTr="00B75F31">
        <w:tc>
          <w:tcPr>
            <w:tcW w:w="3512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5. </w:t>
            </w:r>
            <w:r w:rsidRPr="00E40F51">
              <w:rPr>
                <w:i/>
                <w:iCs/>
                <w:sz w:val="28"/>
                <w:szCs w:val="28"/>
                <w:lang w:eastAsia="ru-RU"/>
              </w:rPr>
              <w:t> </w:t>
            </w:r>
            <w:r w:rsidRPr="00E40F51">
              <w:rPr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Работа с тканью (2 часа)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75F31" w:rsidRPr="00E40F51" w:rsidTr="00B75F31">
        <w:tc>
          <w:tcPr>
            <w:tcW w:w="35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Аппликация «Бабочка»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Образец, ткань (в ассортименте), папка для творчества, клеенка</w:t>
            </w:r>
          </w:p>
        </w:tc>
      </w:tr>
      <w:tr w:rsidR="00B75F31" w:rsidRPr="00E40F51" w:rsidTr="00B75F31">
        <w:tc>
          <w:tcPr>
            <w:tcW w:w="3512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6. </w:t>
            </w:r>
            <w:r w:rsidRPr="00E40F51">
              <w:rPr>
                <w:i/>
                <w:iCs/>
                <w:sz w:val="28"/>
                <w:szCs w:val="28"/>
                <w:lang w:eastAsia="ru-RU"/>
              </w:rPr>
              <w:t> </w:t>
            </w:r>
            <w:r w:rsidRPr="00E40F51">
              <w:rPr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Подготовка и оформление выставки работ учащихся, создание альбома (1 час)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75F31" w:rsidRPr="00E40F51" w:rsidTr="00B75F31">
        <w:trPr>
          <w:trHeight w:val="1867"/>
        </w:trPr>
        <w:tc>
          <w:tcPr>
            <w:tcW w:w="3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6.1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Подготовка и оформление выставки работ учащихся, создание альбома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5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75F31" w:rsidRPr="00E40F51" w:rsidRDefault="00B75F31" w:rsidP="00B75F31">
            <w:pPr>
              <w:pStyle w:val="a7"/>
              <w:rPr>
                <w:sz w:val="28"/>
                <w:szCs w:val="28"/>
                <w:lang w:eastAsia="ru-RU"/>
              </w:rPr>
            </w:pPr>
            <w:r w:rsidRPr="00E40F51">
              <w:rPr>
                <w:sz w:val="28"/>
                <w:szCs w:val="28"/>
                <w:lang w:eastAsia="ru-RU"/>
              </w:rPr>
              <w:t>Работы учащихся</w:t>
            </w:r>
          </w:p>
        </w:tc>
      </w:tr>
      <w:tr w:rsidR="00B75F31" w:rsidTr="00B75F31">
        <w:tblPrEx>
          <w:tblBorders>
            <w:top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1469" w:type="dxa"/>
          <w:trHeight w:val="100"/>
        </w:trPr>
        <w:tc>
          <w:tcPr>
            <w:tcW w:w="8528" w:type="dxa"/>
            <w:gridSpan w:val="4"/>
          </w:tcPr>
          <w:p w:rsidR="00B75F31" w:rsidRDefault="00B75F31" w:rsidP="00B75F31">
            <w:pPr>
              <w:pStyle w:val="a7"/>
              <w:rPr>
                <w:b/>
                <w:bCs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</w:tbl>
    <w:p w:rsidR="00555439" w:rsidRPr="00E40F51" w:rsidRDefault="00555439" w:rsidP="00E40F51">
      <w:pPr>
        <w:pStyle w:val="a7"/>
        <w:rPr>
          <w:sz w:val="28"/>
          <w:szCs w:val="28"/>
          <w:lang w:eastAsia="ru-RU"/>
        </w:rPr>
      </w:pPr>
      <w:r w:rsidRPr="00E40F51">
        <w:rPr>
          <w:b/>
          <w:bCs/>
          <w:sz w:val="28"/>
          <w:szCs w:val="28"/>
          <w:bdr w:val="none" w:sz="0" w:space="0" w:color="auto" w:frame="1"/>
          <w:lang w:eastAsia="ru-RU"/>
        </w:rPr>
        <w:t>Материальное обеспечение</w:t>
      </w:r>
    </w:p>
    <w:p w:rsidR="00B75F31" w:rsidRDefault="00B75F31" w:rsidP="00E40F51">
      <w:pPr>
        <w:pStyle w:val="a7"/>
        <w:rPr>
          <w:sz w:val="28"/>
          <w:szCs w:val="28"/>
          <w:lang w:eastAsia="ru-RU"/>
        </w:rPr>
        <w:sectPr w:rsidR="00B75F31" w:rsidSect="002C3FEF">
          <w:pgSz w:w="11906" w:h="16838"/>
          <w:pgMar w:top="851" w:right="849" w:bottom="1134" w:left="851" w:header="708" w:footer="708" w:gutter="0"/>
          <w:cols w:space="708"/>
          <w:docGrid w:linePitch="360"/>
        </w:sectPr>
      </w:pPr>
    </w:p>
    <w:p w:rsidR="00555439" w:rsidRPr="00E40F51" w:rsidRDefault="00555439" w:rsidP="00E40F51">
      <w:pPr>
        <w:pStyle w:val="a7"/>
        <w:rPr>
          <w:sz w:val="28"/>
          <w:szCs w:val="28"/>
          <w:lang w:eastAsia="ru-RU"/>
        </w:rPr>
      </w:pPr>
      <w:r w:rsidRPr="00E40F51">
        <w:rPr>
          <w:sz w:val="28"/>
          <w:szCs w:val="28"/>
          <w:lang w:eastAsia="ru-RU"/>
        </w:rPr>
        <w:lastRenderedPageBreak/>
        <w:t>v  Цветная бумага</w:t>
      </w:r>
    </w:p>
    <w:p w:rsidR="00555439" w:rsidRPr="00E40F51" w:rsidRDefault="00555439" w:rsidP="00E40F51">
      <w:pPr>
        <w:pStyle w:val="a7"/>
        <w:rPr>
          <w:sz w:val="28"/>
          <w:szCs w:val="28"/>
          <w:lang w:eastAsia="ru-RU"/>
        </w:rPr>
      </w:pPr>
      <w:r w:rsidRPr="00E40F51">
        <w:rPr>
          <w:sz w:val="28"/>
          <w:szCs w:val="28"/>
          <w:lang w:eastAsia="ru-RU"/>
        </w:rPr>
        <w:t>v  Плотная бумага</w:t>
      </w:r>
    </w:p>
    <w:p w:rsidR="00555439" w:rsidRPr="00E40F51" w:rsidRDefault="00555439" w:rsidP="00E40F51">
      <w:pPr>
        <w:pStyle w:val="a7"/>
        <w:rPr>
          <w:sz w:val="28"/>
          <w:szCs w:val="28"/>
          <w:lang w:eastAsia="ru-RU"/>
        </w:rPr>
      </w:pPr>
      <w:r w:rsidRPr="00E40F51">
        <w:rPr>
          <w:sz w:val="28"/>
          <w:szCs w:val="28"/>
          <w:lang w:eastAsia="ru-RU"/>
        </w:rPr>
        <w:t>v  Ткань различных цветов</w:t>
      </w:r>
    </w:p>
    <w:p w:rsidR="00555439" w:rsidRPr="00E40F51" w:rsidRDefault="00555439" w:rsidP="00E40F51">
      <w:pPr>
        <w:pStyle w:val="a7"/>
        <w:rPr>
          <w:sz w:val="28"/>
          <w:szCs w:val="28"/>
          <w:lang w:eastAsia="ru-RU"/>
        </w:rPr>
      </w:pPr>
      <w:r w:rsidRPr="00E40F51">
        <w:rPr>
          <w:sz w:val="28"/>
          <w:szCs w:val="28"/>
          <w:lang w:eastAsia="ru-RU"/>
        </w:rPr>
        <w:t>v  Природный материал</w:t>
      </w:r>
    </w:p>
    <w:p w:rsidR="00555439" w:rsidRPr="00E40F51" w:rsidRDefault="00555439" w:rsidP="00E40F51">
      <w:pPr>
        <w:pStyle w:val="a7"/>
        <w:rPr>
          <w:sz w:val="28"/>
          <w:szCs w:val="28"/>
          <w:lang w:eastAsia="ru-RU"/>
        </w:rPr>
      </w:pPr>
      <w:r w:rsidRPr="00E40F51">
        <w:rPr>
          <w:sz w:val="28"/>
          <w:szCs w:val="28"/>
          <w:lang w:eastAsia="ru-RU"/>
        </w:rPr>
        <w:t>v  Нитки мулине</w:t>
      </w:r>
    </w:p>
    <w:p w:rsidR="00555439" w:rsidRPr="00E40F51" w:rsidRDefault="00555439" w:rsidP="00E40F51">
      <w:pPr>
        <w:pStyle w:val="a7"/>
        <w:rPr>
          <w:sz w:val="28"/>
          <w:szCs w:val="28"/>
          <w:lang w:eastAsia="ru-RU"/>
        </w:rPr>
      </w:pPr>
      <w:r w:rsidRPr="00E40F51">
        <w:rPr>
          <w:sz w:val="28"/>
          <w:szCs w:val="28"/>
          <w:lang w:eastAsia="ru-RU"/>
        </w:rPr>
        <w:t>v  Фольга</w:t>
      </w:r>
    </w:p>
    <w:p w:rsidR="00555439" w:rsidRPr="00E40F51" w:rsidRDefault="00555439" w:rsidP="00E40F51">
      <w:pPr>
        <w:pStyle w:val="a7"/>
        <w:rPr>
          <w:sz w:val="28"/>
          <w:szCs w:val="28"/>
          <w:lang w:eastAsia="ru-RU"/>
        </w:rPr>
      </w:pPr>
      <w:r w:rsidRPr="00E40F51">
        <w:rPr>
          <w:sz w:val="28"/>
          <w:szCs w:val="28"/>
          <w:lang w:eastAsia="ru-RU"/>
        </w:rPr>
        <w:t>v  Карандаши</w:t>
      </w:r>
    </w:p>
    <w:p w:rsidR="00555439" w:rsidRPr="00E40F51" w:rsidRDefault="00555439" w:rsidP="00E40F51">
      <w:pPr>
        <w:pStyle w:val="a7"/>
        <w:rPr>
          <w:sz w:val="28"/>
          <w:szCs w:val="28"/>
          <w:lang w:eastAsia="ru-RU"/>
        </w:rPr>
      </w:pPr>
      <w:r w:rsidRPr="00E40F51">
        <w:rPr>
          <w:sz w:val="28"/>
          <w:szCs w:val="28"/>
          <w:lang w:eastAsia="ru-RU"/>
        </w:rPr>
        <w:lastRenderedPageBreak/>
        <w:t>v  Подкладочные листы</w:t>
      </w:r>
    </w:p>
    <w:p w:rsidR="00555439" w:rsidRPr="00E40F51" w:rsidRDefault="00555439" w:rsidP="00E40F51">
      <w:pPr>
        <w:pStyle w:val="a7"/>
        <w:rPr>
          <w:sz w:val="28"/>
          <w:szCs w:val="28"/>
          <w:lang w:eastAsia="ru-RU"/>
        </w:rPr>
      </w:pPr>
      <w:r w:rsidRPr="00E40F51">
        <w:rPr>
          <w:sz w:val="28"/>
          <w:szCs w:val="28"/>
          <w:lang w:eastAsia="ru-RU"/>
        </w:rPr>
        <w:t>v  Трафареты</w:t>
      </w:r>
    </w:p>
    <w:p w:rsidR="00555439" w:rsidRPr="00E40F51" w:rsidRDefault="00555439" w:rsidP="00E40F51">
      <w:pPr>
        <w:pStyle w:val="a7"/>
        <w:rPr>
          <w:sz w:val="28"/>
          <w:szCs w:val="28"/>
          <w:lang w:eastAsia="ru-RU"/>
        </w:rPr>
      </w:pPr>
      <w:r w:rsidRPr="00E40F51">
        <w:rPr>
          <w:sz w:val="28"/>
          <w:szCs w:val="28"/>
          <w:lang w:eastAsia="ru-RU"/>
        </w:rPr>
        <w:t>v  Циркули</w:t>
      </w:r>
    </w:p>
    <w:p w:rsidR="00555439" w:rsidRPr="00E40F51" w:rsidRDefault="00555439" w:rsidP="00E40F51">
      <w:pPr>
        <w:pStyle w:val="a7"/>
        <w:rPr>
          <w:sz w:val="28"/>
          <w:szCs w:val="28"/>
          <w:lang w:eastAsia="ru-RU"/>
        </w:rPr>
      </w:pPr>
      <w:r w:rsidRPr="00E40F51">
        <w:rPr>
          <w:sz w:val="28"/>
          <w:szCs w:val="28"/>
          <w:lang w:eastAsia="ru-RU"/>
        </w:rPr>
        <w:t>v  Клей ПВА</w:t>
      </w:r>
    </w:p>
    <w:p w:rsidR="00555439" w:rsidRPr="00E40F51" w:rsidRDefault="00555439" w:rsidP="00E40F51">
      <w:pPr>
        <w:pStyle w:val="a7"/>
        <w:rPr>
          <w:sz w:val="28"/>
          <w:szCs w:val="28"/>
          <w:lang w:eastAsia="ru-RU"/>
        </w:rPr>
      </w:pPr>
      <w:r w:rsidRPr="00E40F51">
        <w:rPr>
          <w:sz w:val="28"/>
          <w:szCs w:val="28"/>
          <w:lang w:eastAsia="ru-RU"/>
        </w:rPr>
        <w:t>v  Линейки</w:t>
      </w:r>
    </w:p>
    <w:p w:rsidR="00555439" w:rsidRPr="00E40F51" w:rsidRDefault="00555439" w:rsidP="00E40F51">
      <w:pPr>
        <w:pStyle w:val="a7"/>
        <w:rPr>
          <w:sz w:val="28"/>
          <w:szCs w:val="28"/>
          <w:lang w:eastAsia="ru-RU"/>
        </w:rPr>
      </w:pPr>
      <w:r w:rsidRPr="00E40F51">
        <w:rPr>
          <w:sz w:val="28"/>
          <w:szCs w:val="28"/>
          <w:lang w:eastAsia="ru-RU"/>
        </w:rPr>
        <w:t>v  Рамки и т. д.</w:t>
      </w:r>
    </w:p>
    <w:p w:rsidR="00B75F31" w:rsidRDefault="00B75F31">
      <w:pPr>
        <w:sectPr w:rsidR="00B75F31" w:rsidSect="00B75F31">
          <w:type w:val="continuous"/>
          <w:pgSz w:w="11906" w:h="16838"/>
          <w:pgMar w:top="851" w:right="1416" w:bottom="1134" w:left="709" w:header="708" w:footer="708" w:gutter="0"/>
          <w:cols w:num="2" w:space="708"/>
          <w:docGrid w:linePitch="360"/>
        </w:sectPr>
      </w:pPr>
    </w:p>
    <w:p w:rsidR="00D242A5" w:rsidRDefault="00D242A5">
      <w:bookmarkStart w:id="0" w:name="_GoBack"/>
      <w:bookmarkEnd w:id="0"/>
    </w:p>
    <w:sectPr w:rsidR="00D242A5" w:rsidSect="00B75F31">
      <w:type w:val="continuous"/>
      <w:pgSz w:w="11906" w:h="16838"/>
      <w:pgMar w:top="851" w:right="141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555439"/>
    <w:rsid w:val="00003B77"/>
    <w:rsid w:val="00027B13"/>
    <w:rsid w:val="001E074A"/>
    <w:rsid w:val="002C3FEF"/>
    <w:rsid w:val="00555439"/>
    <w:rsid w:val="005B3ADE"/>
    <w:rsid w:val="009608B3"/>
    <w:rsid w:val="00B75F31"/>
    <w:rsid w:val="00CE6712"/>
    <w:rsid w:val="00D242A5"/>
    <w:rsid w:val="00E4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09B31"/>
  <w15:docId w15:val="{F9A7BD2D-5150-4108-B42F-95EDB30C8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42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5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55439"/>
    <w:rPr>
      <w:color w:val="0000FF"/>
      <w:u w:val="single"/>
    </w:rPr>
  </w:style>
  <w:style w:type="character" w:customStyle="1" w:styleId="apple-converted-space">
    <w:name w:val="apple-converted-space"/>
    <w:basedOn w:val="a0"/>
    <w:rsid w:val="00555439"/>
  </w:style>
  <w:style w:type="paragraph" w:styleId="a5">
    <w:name w:val="Balloon Text"/>
    <w:basedOn w:val="a"/>
    <w:link w:val="a6"/>
    <w:uiPriority w:val="99"/>
    <w:semiHidden/>
    <w:unhideWhenUsed/>
    <w:rsid w:val="00555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543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40F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45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vzaimopomoshmz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pandia.ru/text/category/obrazovatelmznaya_deyatelmznostmz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andia.ru/text/category/vneklassnaya_rabota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pandia.ru/text/category/nachalmznie_klassi/" TargetMode="External"/><Relationship Id="rId10" Type="http://schemas.openxmlformats.org/officeDocument/2006/relationships/hyperlink" Target="http://pandia.ru/text/category/obrazovatelmznie_programmi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pandia.ru/text/category/vipolnenie_rabo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1326</Words>
  <Characters>7561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2020-11-27T08:11:00Z</cp:lastPrinted>
  <dcterms:created xsi:type="dcterms:W3CDTF">2015-10-12T13:37:00Z</dcterms:created>
  <dcterms:modified xsi:type="dcterms:W3CDTF">2020-11-27T10:05:00Z</dcterms:modified>
</cp:coreProperties>
</file>